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2FA5F" w14:textId="77777777" w:rsidR="00E76242" w:rsidRDefault="00E76242"/>
    <w:p w14:paraId="1670CEB8" w14:textId="29BAF3A6" w:rsidR="00E76242" w:rsidRDefault="00E76242">
      <w:r>
        <w:t>Steve Winter</w:t>
      </w:r>
    </w:p>
    <w:p w14:paraId="27AFC182" w14:textId="77777777" w:rsidR="00E76242" w:rsidRDefault="00E76242" w:rsidP="00E76242">
      <w:pPr>
        <w:pStyle w:val="NormalWeb"/>
      </w:pPr>
      <w:r>
        <w:t>Title: Effective Hamiltonians and Thermal Hall Effect in Quantum Magnets</w:t>
      </w:r>
    </w:p>
    <w:p w14:paraId="1C9F706B" w14:textId="77777777" w:rsidR="00E76242" w:rsidRDefault="00E76242" w:rsidP="00E76242">
      <w:pPr>
        <w:pStyle w:val="NormalWeb"/>
      </w:pPr>
      <w:r>
        <w:t xml:space="preserve">Abstract: Quantum materials represent a broad class of systems whose experimental response relies on uniquely quantum aspects such as entanglement, Berry phases, and electronic correlations. Modeling of such materials presents challenges related to a </w:t>
      </w:r>
      <w:proofErr w:type="gramStart"/>
      <w:r>
        <w:t xml:space="preserve">variety complex </w:t>
      </w:r>
      <w:proofErr w:type="spellStart"/>
      <w:r>
        <w:t>behaviours</w:t>
      </w:r>
      <w:proofErr w:type="spellEnd"/>
      <w:proofErr w:type="gramEnd"/>
      <w:r>
        <w:t xml:space="preserve"> that manifest at different energy scales. In this field, first-principles approaches often provide a vital bridge between experiments and theoretical models. In this talk, I will introduce our numerical strategies for systematically building low-energy models with local spin, orbital, and lattice degrees of freedom of arbitrary complexity. I will discuss the insights that these methods have yielded for the </w:t>
      </w:r>
      <w:proofErr w:type="spellStart"/>
      <w:r>
        <w:t>phononic</w:t>
      </w:r>
      <w:proofErr w:type="spellEnd"/>
      <w:r>
        <w:t xml:space="preserve"> thermal Hall effect in the quantum magnet RuCl3. </w:t>
      </w:r>
      <w:proofErr w:type="gramStart"/>
      <w:r>
        <w:t>In particular, we</w:t>
      </w:r>
      <w:proofErr w:type="gramEnd"/>
      <w:r>
        <w:t xml:space="preserve"> have shown that essentially all experimental observations can be reproduced by careful consideration of the acoustic phonon Berry curvature induced by anisotropic spin-phonon coupling, which we completely parameterize using our first principles approach. This general approach represents a material-specific method for addressing the phenomenology of spin-phonon coupling effects on thermal transport, which can be easily applied to other materials. </w:t>
      </w:r>
    </w:p>
    <w:p w14:paraId="0E8C4785" w14:textId="77777777" w:rsidR="00E76242" w:rsidRDefault="00E76242"/>
    <w:p w14:paraId="461846C9" w14:textId="77777777" w:rsidR="00E76242" w:rsidRDefault="00E76242"/>
    <w:sectPr w:rsidR="00E76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42"/>
    <w:rsid w:val="000E2E93"/>
    <w:rsid w:val="00E7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00855"/>
  <w15:chartTrackingRefBased/>
  <w15:docId w15:val="{504E8CC2-F1E1-42B5-8711-12EC3FA0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2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2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2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2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2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2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2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2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2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2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24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76242"/>
    <w:pPr>
      <w:spacing w:before="100" w:beforeAutospacing="1" w:after="100" w:afterAutospacing="1" w:line="240" w:lineRule="auto"/>
    </w:pPr>
    <w:rPr>
      <w:rFonts w:ascii="Aptos" w:hAnsi="Aptos" w:cs="Aptos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Harwood-Brown, Suzanne</dc:creator>
  <cp:keywords/>
  <dc:description/>
  <cp:lastModifiedBy>Harwood-Brown, Suzanne</cp:lastModifiedBy>
  <cp:revision>1</cp:revision>
  <dcterms:created xsi:type="dcterms:W3CDTF">2024-10-28T19:10:00Z</dcterms:created>
  <dcterms:modified xsi:type="dcterms:W3CDTF">2024-10-28T19:12:00Z</dcterms:modified>
</cp:coreProperties>
</file>